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C6BB8" w14:textId="491AFCCD" w:rsidR="002626EA" w:rsidRPr="00EB6E3C" w:rsidRDefault="002626EA" w:rsidP="00EB6E3C">
      <w:pPr>
        <w:pStyle w:val="Normale1"/>
        <w:suppressAutoHyphens w:val="0"/>
        <w:autoSpaceDE w:val="0"/>
        <w:spacing w:before="360" w:after="60"/>
        <w:jc w:val="center"/>
        <w:textAlignment w:val="auto"/>
        <w:rPr>
          <w:rStyle w:val="Titolodellibro1"/>
          <w:rFonts w:ascii="Arial" w:eastAsia="Times New Roman" w:hAnsi="Arial" w:cs="Arial"/>
          <w:bCs w:val="0"/>
          <w:smallCaps w:val="0"/>
          <w:spacing w:val="0"/>
          <w:sz w:val="28"/>
          <w:szCs w:val="28"/>
          <w:lang w:val="it-IT" w:eastAsia="it-IT"/>
        </w:rPr>
      </w:pPr>
      <w:r w:rsidRPr="00EB6E3C">
        <w:rPr>
          <w:rFonts w:ascii="Arial" w:eastAsia="Times New Roman" w:hAnsi="Arial" w:cs="Arial"/>
          <w:b/>
          <w:sz w:val="28"/>
          <w:szCs w:val="28"/>
          <w:lang w:val="it-IT" w:eastAsia="it-IT"/>
        </w:rPr>
        <w:t>PR FSE+ ABRUZZO 2021-2027</w:t>
      </w:r>
    </w:p>
    <w:p w14:paraId="2038537E" w14:textId="77777777" w:rsidR="002024B3" w:rsidRDefault="002024B3" w:rsidP="002024B3">
      <w:pPr>
        <w:spacing w:before="120" w:after="120" w:line="240" w:lineRule="auto"/>
        <w:jc w:val="center"/>
        <w:rPr>
          <w:rStyle w:val="Titolodellibro1"/>
          <w:bCs w:val="0"/>
          <w:sz w:val="22"/>
          <w:szCs w:val="22"/>
        </w:rPr>
      </w:pPr>
      <w:r w:rsidRPr="00E94FCD">
        <w:rPr>
          <w:rStyle w:val="Titolodellibro1"/>
          <w:bCs w:val="0"/>
          <w:sz w:val="22"/>
          <w:szCs w:val="22"/>
        </w:rPr>
        <w:t>Priorità IV - Occupazione Giovanile</w:t>
      </w:r>
    </w:p>
    <w:p w14:paraId="2BE7C0F9" w14:textId="77777777" w:rsidR="002024B3" w:rsidRPr="00E94FCD" w:rsidRDefault="002024B3" w:rsidP="002024B3">
      <w:pPr>
        <w:spacing w:before="120" w:after="120" w:line="240" w:lineRule="auto"/>
        <w:jc w:val="center"/>
        <w:rPr>
          <w:rStyle w:val="Titolodellibro1"/>
          <w:bCs w:val="0"/>
          <w:sz w:val="22"/>
          <w:szCs w:val="22"/>
        </w:rPr>
      </w:pPr>
      <w:bookmarkStart w:id="0" w:name="_Hlk234235661"/>
      <w:r w:rsidRPr="00E94FCD">
        <w:rPr>
          <w:rStyle w:val="Titolodellibro1"/>
          <w:bCs w:val="0"/>
          <w:sz w:val="22"/>
          <w:szCs w:val="22"/>
        </w:rPr>
        <w:t xml:space="preserve">Obiettivo specifico a) </w:t>
      </w:r>
      <w:r>
        <w:rPr>
          <w:rStyle w:val="Titolodellibro1"/>
          <w:bCs w:val="0"/>
          <w:sz w:val="22"/>
          <w:szCs w:val="22"/>
        </w:rPr>
        <w:t xml:space="preserve">Azione 4.a.4 </w:t>
      </w:r>
      <w:r w:rsidRPr="00E94FCD">
        <w:rPr>
          <w:rStyle w:val="Titolodellibro1"/>
          <w:bCs w:val="0"/>
          <w:sz w:val="22"/>
          <w:szCs w:val="22"/>
        </w:rPr>
        <w:t>Intervento 4.a.4.1</w:t>
      </w:r>
    </w:p>
    <w:bookmarkEnd w:id="0"/>
    <w:p w14:paraId="6B8038D1" w14:textId="77777777" w:rsidR="00EB6E3C" w:rsidRDefault="00EB6E3C" w:rsidP="00EB6E3C">
      <w:pPr>
        <w:spacing w:before="120" w:after="120" w:line="240" w:lineRule="auto"/>
        <w:jc w:val="center"/>
        <w:rPr>
          <w:rStyle w:val="Titolodellibro1"/>
          <w:rFonts w:ascii="Arial" w:hAnsi="Arial" w:cs="Arial"/>
          <w:sz w:val="22"/>
          <w:szCs w:val="22"/>
        </w:rPr>
      </w:pPr>
      <w:r>
        <w:rPr>
          <w:rStyle w:val="Titolodellibro1"/>
          <w:rFonts w:ascii="Arial" w:hAnsi="Arial" w:cs="Arial"/>
          <w:sz w:val="22"/>
          <w:szCs w:val="22"/>
        </w:rPr>
        <w:t>INTERVENTO DI RILEVANZA STRATEGICA GIOVANI DOTE LAVORO</w:t>
      </w:r>
    </w:p>
    <w:p w14:paraId="6CF24724" w14:textId="2FB68BB4" w:rsidR="002626EA" w:rsidRDefault="00EB6E3C" w:rsidP="00B00DFD">
      <w:pPr>
        <w:spacing w:before="240"/>
        <w:jc w:val="center"/>
        <w:rPr>
          <w:rStyle w:val="Titolodellibro1"/>
          <w:rFonts w:ascii="Arial" w:hAnsi="Arial" w:cs="Arial"/>
        </w:rPr>
      </w:pPr>
      <w:r>
        <w:rPr>
          <w:rStyle w:val="Titolodellibro1"/>
          <w:rFonts w:ascii="Arial" w:hAnsi="Arial" w:cs="Arial"/>
          <w:sz w:val="22"/>
          <w:szCs w:val="22"/>
        </w:rPr>
        <w:t>di cui all’articolo 22, paragrafo 3 del CPR (Appendice 3 del PR FSE+)</w:t>
      </w:r>
    </w:p>
    <w:p w14:paraId="0BC0A1CD" w14:textId="09885963" w:rsidR="00F97A88" w:rsidRDefault="002626EA" w:rsidP="00F97A88">
      <w:pPr>
        <w:spacing w:before="240"/>
        <w:jc w:val="center"/>
        <w:rPr>
          <w:rStyle w:val="Titolodellibro1"/>
          <w:rFonts w:ascii="Arial" w:hAnsi="Arial" w:cs="Arial"/>
          <w:color w:val="074F6A" w:themeColor="accent4" w:themeShade="80"/>
        </w:rPr>
      </w:pPr>
      <w:r w:rsidRPr="0006076D">
        <w:rPr>
          <w:rStyle w:val="Titolodellibro1"/>
          <w:rFonts w:ascii="Arial" w:hAnsi="Arial" w:cs="Arial"/>
          <w:color w:val="074F6A" w:themeColor="accent4" w:themeShade="80"/>
        </w:rPr>
        <w:t xml:space="preserve">ALLEGATO </w:t>
      </w:r>
      <w:r w:rsidR="004A294D">
        <w:rPr>
          <w:rStyle w:val="Titolodellibro1"/>
          <w:rFonts w:ascii="Arial" w:hAnsi="Arial" w:cs="Arial"/>
          <w:color w:val="074F6A" w:themeColor="accent4" w:themeShade="80"/>
        </w:rPr>
        <w:t>5</w:t>
      </w:r>
      <w:r w:rsidRPr="0006076D">
        <w:rPr>
          <w:rStyle w:val="Titolodellibro1"/>
          <w:rFonts w:ascii="Arial" w:hAnsi="Arial" w:cs="Arial"/>
          <w:color w:val="074F6A" w:themeColor="accent4" w:themeShade="80"/>
        </w:rPr>
        <w:t xml:space="preserve"> – </w:t>
      </w:r>
      <w:r w:rsidR="00956A6B" w:rsidRPr="00956A6B">
        <w:rPr>
          <w:rStyle w:val="Titolodellibro1"/>
          <w:rFonts w:ascii="Arial" w:hAnsi="Arial" w:cs="Arial"/>
          <w:color w:val="074F6A" w:themeColor="accent4" w:themeShade="80"/>
        </w:rPr>
        <w:t>INFORMATIVA SUL TRATTAMENTO DEI DATI PERSONALI</w:t>
      </w:r>
    </w:p>
    <w:p w14:paraId="443C1D2A" w14:textId="2E5E7E7E" w:rsidR="00956A6B" w:rsidRPr="00F97A88" w:rsidRDefault="00956A6B" w:rsidP="00F97A88">
      <w:pPr>
        <w:spacing w:before="240"/>
        <w:jc w:val="center"/>
        <w:rPr>
          <w:rFonts w:ascii="Arial" w:hAnsi="Arial" w:cs="Arial"/>
          <w:b/>
          <w:bCs/>
          <w:smallCaps/>
          <w:color w:val="074F6A" w:themeColor="accent4" w:themeShade="80"/>
          <w:spacing w:val="5"/>
        </w:rPr>
      </w:pPr>
      <w:r w:rsidRPr="00956A6B">
        <w:rPr>
          <w:rFonts w:ascii="Arial" w:hAnsi="Arial" w:cs="Arial"/>
          <w:b/>
          <w:bCs/>
          <w:smallCaps/>
          <w:color w:val="074F6A" w:themeColor="accent4" w:themeShade="80"/>
          <w:spacing w:val="5"/>
        </w:rPr>
        <w:t>(art. 13 e 14 del Regolamento (UE) 2016/679 – GDPR)</w:t>
      </w:r>
    </w:p>
    <w:p w14:paraId="7ABD3F95" w14:textId="00E0D492" w:rsidR="00A27CF3" w:rsidRDefault="00956A6B" w:rsidP="00A27CF3">
      <w:pPr>
        <w:widowControl w:val="0"/>
        <w:suppressAutoHyphens/>
        <w:spacing w:beforeLines="120" w:before="288" w:afterLines="120" w:after="288" w:line="300" w:lineRule="atLeast"/>
        <w:ind w:left="357" w:right="-142"/>
        <w:jc w:val="both"/>
        <w:rPr>
          <w:rFonts w:ascii="Arial" w:hAnsi="Arial" w:cs="Arial"/>
          <w:sz w:val="22"/>
          <w:szCs w:val="22"/>
          <w:lang w:eastAsia="zh-CN"/>
        </w:rPr>
      </w:pPr>
      <w:r w:rsidRPr="00956A6B">
        <w:rPr>
          <w:rFonts w:ascii="Arial" w:hAnsi="Arial" w:cs="Arial"/>
          <w:sz w:val="22"/>
          <w:szCs w:val="22"/>
          <w:lang w:eastAsia="zh-CN"/>
        </w:rPr>
        <w:t>Ai sensi degli articoli 13 e 14 del Regolamento (UE) 2016/679 (di seguito “GDPR”), si forniscono le seguenti informazioni in merito al trattamento dei dati personali effettuato nell’ambito della partecipazione.</w:t>
      </w:r>
    </w:p>
    <w:p w14:paraId="6518EE79" w14:textId="77777777" w:rsidR="00956A6B" w:rsidRPr="00956A6B" w:rsidRDefault="00956A6B" w:rsidP="00956A6B">
      <w:pPr>
        <w:widowControl w:val="0"/>
        <w:suppressAutoHyphens/>
        <w:spacing w:beforeLines="120" w:before="288" w:afterLines="120" w:after="288" w:line="300" w:lineRule="atLeast"/>
        <w:ind w:left="357" w:right="-142"/>
        <w:jc w:val="both"/>
        <w:rPr>
          <w:rFonts w:ascii="Arial" w:eastAsia="SimSun" w:hAnsi="Arial" w:cs="Arial"/>
          <w:b/>
          <w:bCs/>
          <w:iCs/>
          <w:color w:val="00000A"/>
          <w:kern w:val="1"/>
          <w:sz w:val="22"/>
          <w:szCs w:val="22"/>
          <w:lang w:eastAsia="zh-CN" w:bidi="hi-IN"/>
        </w:rPr>
      </w:pPr>
      <w:r w:rsidRPr="00956A6B">
        <w:rPr>
          <w:rFonts w:ascii="Arial" w:eastAsia="SimSun" w:hAnsi="Arial" w:cs="Arial"/>
          <w:b/>
          <w:bCs/>
          <w:iCs/>
          <w:color w:val="00000A"/>
          <w:kern w:val="1"/>
          <w:sz w:val="22"/>
          <w:szCs w:val="22"/>
          <w:lang w:eastAsia="zh-CN" w:bidi="hi-IN"/>
        </w:rPr>
        <w:t>1. Titolare del trattamento</w:t>
      </w:r>
    </w:p>
    <w:p w14:paraId="08818C2D" w14:textId="77777777" w:rsidR="00956A6B" w:rsidRPr="00956A6B" w:rsidRDefault="00956A6B" w:rsidP="00956A6B">
      <w:pPr>
        <w:widowControl w:val="0"/>
        <w:suppressAutoHyphens/>
        <w:spacing w:beforeLines="120" w:before="288" w:afterLines="120" w:after="288" w:line="300" w:lineRule="atLeast"/>
        <w:ind w:left="357" w:right="-142"/>
        <w:jc w:val="both"/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</w:pPr>
      <w:r w:rsidRPr="00956A6B"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  <w:t>Il Titolare del trattamento è:</w:t>
      </w:r>
    </w:p>
    <w:p w14:paraId="6CEB4342" w14:textId="77777777" w:rsidR="00956A6B" w:rsidRPr="00956A6B" w:rsidRDefault="00956A6B" w:rsidP="00956A6B">
      <w:pPr>
        <w:widowControl w:val="0"/>
        <w:suppressAutoHyphens/>
        <w:spacing w:beforeLines="120" w:before="288" w:afterLines="120" w:after="288" w:line="300" w:lineRule="atLeast"/>
        <w:ind w:left="357" w:right="-142"/>
        <w:jc w:val="both"/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</w:pPr>
      <w:r w:rsidRPr="00956A6B"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  <w:t>________________________________ (denominazione del soggetto capofila/mandatario)</w:t>
      </w:r>
    </w:p>
    <w:p w14:paraId="18801B90" w14:textId="77777777" w:rsidR="00956A6B" w:rsidRPr="00956A6B" w:rsidRDefault="00956A6B" w:rsidP="00956A6B">
      <w:pPr>
        <w:widowControl w:val="0"/>
        <w:suppressAutoHyphens/>
        <w:spacing w:beforeLines="120" w:before="288" w:afterLines="120" w:after="288" w:line="300" w:lineRule="atLeast"/>
        <w:ind w:left="357" w:right="-142"/>
        <w:jc w:val="both"/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</w:pPr>
      <w:r w:rsidRPr="00956A6B"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  <w:t>con sede in ________________________________</w:t>
      </w:r>
    </w:p>
    <w:p w14:paraId="05AE1C09" w14:textId="77777777" w:rsidR="00956A6B" w:rsidRPr="00956A6B" w:rsidRDefault="00956A6B" w:rsidP="00956A6B">
      <w:pPr>
        <w:widowControl w:val="0"/>
        <w:suppressAutoHyphens/>
        <w:spacing w:beforeLines="120" w:before="288" w:afterLines="120" w:after="288" w:line="300" w:lineRule="atLeast"/>
        <w:ind w:left="357" w:right="-142"/>
        <w:jc w:val="both"/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</w:pPr>
      <w:r w:rsidRPr="00956A6B"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  <w:t>C.F./P. IVA ________________________________</w:t>
      </w:r>
    </w:p>
    <w:p w14:paraId="754F6867" w14:textId="03764C02" w:rsidR="00956A6B" w:rsidRPr="00956A6B" w:rsidRDefault="00956A6B" w:rsidP="00956A6B">
      <w:pPr>
        <w:widowControl w:val="0"/>
        <w:suppressAutoHyphens/>
        <w:spacing w:beforeLines="120" w:before="288" w:afterLines="120" w:after="288" w:line="300" w:lineRule="atLeast"/>
        <w:ind w:left="357" w:right="-142"/>
        <w:jc w:val="both"/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</w:pPr>
      <w:r w:rsidRPr="00956A6B"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  <w:t>e-mail: ________________________________</w:t>
      </w:r>
    </w:p>
    <w:p w14:paraId="39DBB3A8" w14:textId="77777777" w:rsidR="00956A6B" w:rsidRDefault="00956A6B" w:rsidP="00956A6B">
      <w:pPr>
        <w:widowControl w:val="0"/>
        <w:suppressAutoHyphens/>
        <w:spacing w:beforeLines="120" w:before="288" w:afterLines="120" w:after="288" w:line="300" w:lineRule="atLeast"/>
        <w:ind w:left="357" w:right="-142"/>
        <w:jc w:val="both"/>
        <w:rPr>
          <w:rFonts w:ascii="Arial" w:eastAsia="SimSun" w:hAnsi="Arial" w:cs="Arial"/>
          <w:b/>
          <w:bCs/>
          <w:iCs/>
          <w:color w:val="00000A"/>
          <w:kern w:val="1"/>
          <w:sz w:val="22"/>
          <w:szCs w:val="22"/>
          <w:lang w:eastAsia="zh-CN" w:bidi="hi-IN"/>
        </w:rPr>
      </w:pPr>
      <w:r w:rsidRPr="00956A6B">
        <w:rPr>
          <w:rFonts w:ascii="Arial" w:eastAsia="SimSun" w:hAnsi="Arial" w:cs="Arial"/>
          <w:b/>
          <w:bCs/>
          <w:iCs/>
          <w:color w:val="00000A"/>
          <w:kern w:val="1"/>
          <w:sz w:val="22"/>
          <w:szCs w:val="22"/>
          <w:lang w:eastAsia="zh-CN" w:bidi="hi-IN"/>
        </w:rPr>
        <w:t>2. Contitolari / Componenti dell’ATI/ATS</w:t>
      </w:r>
    </w:p>
    <w:p w14:paraId="24A02CD7" w14:textId="77777777" w:rsidR="00956A6B" w:rsidRPr="00956A6B" w:rsidRDefault="00956A6B" w:rsidP="00956A6B">
      <w:pPr>
        <w:widowControl w:val="0"/>
        <w:suppressAutoHyphens/>
        <w:spacing w:beforeLines="120" w:before="288" w:afterLines="120" w:after="288" w:line="300" w:lineRule="atLeast"/>
        <w:ind w:left="357" w:right="-142"/>
        <w:jc w:val="both"/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</w:pPr>
      <w:r w:rsidRPr="00956A6B"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  <w:t>I componenti dell’ATI/ATS, di seguito elencati, agiscono in qualità di contitolari del trattamento ai sensi dell’art. 26 del GDPR:</w:t>
      </w:r>
    </w:p>
    <w:p w14:paraId="20237A5E" w14:textId="0C1A3434" w:rsidR="00956A6B" w:rsidRDefault="00956A6B" w:rsidP="00956A6B">
      <w:pPr>
        <w:widowControl w:val="0"/>
        <w:suppressAutoHyphens/>
        <w:spacing w:beforeLines="120" w:before="288" w:afterLines="120" w:after="288" w:line="300" w:lineRule="atLeast"/>
        <w:ind w:left="357" w:right="-142"/>
        <w:jc w:val="both"/>
        <w:rPr>
          <w:rFonts w:ascii="Arial" w:eastAsia="SimSun" w:hAnsi="Arial" w:cs="Arial"/>
          <w:i/>
          <w:color w:val="00000A"/>
          <w:kern w:val="1"/>
          <w:sz w:val="22"/>
          <w:szCs w:val="22"/>
          <w:lang w:eastAsia="zh-CN" w:bidi="hi-IN"/>
        </w:rPr>
      </w:pPr>
      <w:r w:rsidRPr="00956A6B">
        <w:rPr>
          <w:rFonts w:ascii="Arial" w:eastAsia="SimSun" w:hAnsi="Arial" w:cs="Arial"/>
          <w:i/>
          <w:color w:val="00000A"/>
          <w:kern w:val="1"/>
          <w:sz w:val="22"/>
          <w:szCs w:val="22"/>
          <w:lang w:eastAsia="zh-CN" w:bidi="hi-IN"/>
        </w:rPr>
        <w:t>________________________________ (denominazione)</w:t>
      </w:r>
    </w:p>
    <w:p w14:paraId="235109A3" w14:textId="6638D433" w:rsidR="00956A6B" w:rsidRDefault="00956A6B" w:rsidP="00956A6B">
      <w:pPr>
        <w:widowControl w:val="0"/>
        <w:suppressAutoHyphens/>
        <w:spacing w:beforeLines="120" w:before="288" w:afterLines="120" w:after="288" w:line="300" w:lineRule="atLeast"/>
        <w:ind w:left="357" w:right="-142"/>
        <w:jc w:val="both"/>
        <w:rPr>
          <w:rFonts w:ascii="Arial" w:eastAsia="SimSun" w:hAnsi="Arial" w:cs="Arial"/>
          <w:i/>
          <w:color w:val="00000A"/>
          <w:kern w:val="1"/>
          <w:sz w:val="22"/>
          <w:szCs w:val="22"/>
          <w:lang w:eastAsia="zh-CN" w:bidi="hi-IN"/>
        </w:rPr>
      </w:pPr>
      <w:r w:rsidRPr="00956A6B">
        <w:rPr>
          <w:rFonts w:ascii="Arial" w:eastAsia="SimSun" w:hAnsi="Arial" w:cs="Arial"/>
          <w:i/>
          <w:color w:val="00000A"/>
          <w:kern w:val="1"/>
          <w:sz w:val="22"/>
          <w:szCs w:val="22"/>
          <w:lang w:eastAsia="zh-CN" w:bidi="hi-IN"/>
        </w:rPr>
        <w:t>________________________________ (denominazione)</w:t>
      </w:r>
    </w:p>
    <w:p w14:paraId="70F6CA32" w14:textId="77777777" w:rsidR="00956A6B" w:rsidRDefault="00956A6B" w:rsidP="00956A6B">
      <w:pPr>
        <w:widowControl w:val="0"/>
        <w:suppressAutoHyphens/>
        <w:spacing w:beforeLines="120" w:before="288" w:afterLines="120" w:after="288" w:line="300" w:lineRule="atLeast"/>
        <w:ind w:left="357" w:right="-142"/>
        <w:jc w:val="both"/>
        <w:rPr>
          <w:rFonts w:ascii="Arial" w:eastAsia="SimSun" w:hAnsi="Arial" w:cs="Arial"/>
          <w:i/>
          <w:color w:val="00000A"/>
          <w:kern w:val="1"/>
          <w:sz w:val="22"/>
          <w:szCs w:val="22"/>
          <w:lang w:eastAsia="zh-CN" w:bidi="hi-IN"/>
        </w:rPr>
      </w:pPr>
      <w:r w:rsidRPr="00956A6B">
        <w:rPr>
          <w:rFonts w:ascii="Arial" w:eastAsia="SimSun" w:hAnsi="Arial" w:cs="Arial"/>
          <w:i/>
          <w:color w:val="00000A"/>
          <w:kern w:val="1"/>
          <w:sz w:val="22"/>
          <w:szCs w:val="22"/>
          <w:lang w:eastAsia="zh-CN" w:bidi="hi-IN"/>
        </w:rPr>
        <w:t>________________________________ (denominazione)</w:t>
      </w:r>
    </w:p>
    <w:p w14:paraId="4F3DD94F" w14:textId="77777777" w:rsidR="00956A6B" w:rsidRPr="00956A6B" w:rsidRDefault="00956A6B" w:rsidP="00956A6B">
      <w:pPr>
        <w:widowControl w:val="0"/>
        <w:suppressAutoHyphens/>
        <w:spacing w:beforeLines="120" w:before="288" w:afterLines="120" w:after="288" w:line="300" w:lineRule="atLeast"/>
        <w:ind w:left="357" w:right="-142"/>
        <w:jc w:val="both"/>
        <w:rPr>
          <w:rFonts w:ascii="Arial" w:eastAsia="SimSun" w:hAnsi="Arial" w:cs="Arial"/>
          <w:b/>
          <w:bCs/>
          <w:iCs/>
          <w:color w:val="00000A"/>
          <w:kern w:val="1"/>
          <w:sz w:val="22"/>
          <w:szCs w:val="22"/>
          <w:lang w:eastAsia="zh-CN" w:bidi="hi-IN"/>
        </w:rPr>
      </w:pPr>
      <w:r w:rsidRPr="00956A6B">
        <w:rPr>
          <w:rFonts w:ascii="Arial" w:eastAsia="SimSun" w:hAnsi="Arial" w:cs="Arial"/>
          <w:b/>
          <w:bCs/>
          <w:iCs/>
          <w:color w:val="00000A"/>
          <w:kern w:val="1"/>
          <w:sz w:val="22"/>
          <w:szCs w:val="22"/>
          <w:lang w:eastAsia="zh-CN" w:bidi="hi-IN"/>
        </w:rPr>
        <w:t>3. Finalità del trattamento</w:t>
      </w:r>
    </w:p>
    <w:p w14:paraId="12C68D42" w14:textId="77777777" w:rsidR="00956A6B" w:rsidRPr="00956A6B" w:rsidRDefault="00956A6B" w:rsidP="00956A6B">
      <w:pPr>
        <w:widowControl w:val="0"/>
        <w:suppressAutoHyphens/>
        <w:spacing w:beforeLines="120" w:before="288" w:afterLines="120" w:after="288" w:line="300" w:lineRule="atLeast"/>
        <w:ind w:left="357" w:right="-142"/>
        <w:jc w:val="both"/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</w:pPr>
      <w:r w:rsidRPr="00956A6B"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  <w:t>I dati personali sono trattati per le seguenti finalità:</w:t>
      </w:r>
    </w:p>
    <w:p w14:paraId="6625E37B" w14:textId="77777777" w:rsidR="00956A6B" w:rsidRPr="00956A6B" w:rsidRDefault="00956A6B" w:rsidP="00A7680C">
      <w:pPr>
        <w:pStyle w:val="Paragrafoelenco"/>
        <w:widowControl w:val="0"/>
        <w:numPr>
          <w:ilvl w:val="0"/>
          <w:numId w:val="1"/>
        </w:numPr>
        <w:suppressAutoHyphens/>
        <w:spacing w:before="120" w:after="120" w:line="300" w:lineRule="atLeast"/>
        <w:ind w:left="1071" w:right="-142" w:hanging="357"/>
        <w:contextualSpacing w:val="0"/>
        <w:jc w:val="both"/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</w:pPr>
      <w:r w:rsidRPr="00956A6B"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  <w:t>partecipazione all’Avviso pubblico ________________________________;</w:t>
      </w:r>
    </w:p>
    <w:p w14:paraId="5694E2F6" w14:textId="77777777" w:rsidR="00956A6B" w:rsidRPr="00956A6B" w:rsidRDefault="00956A6B" w:rsidP="00A7680C">
      <w:pPr>
        <w:pStyle w:val="Paragrafoelenco"/>
        <w:widowControl w:val="0"/>
        <w:numPr>
          <w:ilvl w:val="0"/>
          <w:numId w:val="1"/>
        </w:numPr>
        <w:suppressAutoHyphens/>
        <w:spacing w:before="120" w:after="120" w:line="300" w:lineRule="atLeast"/>
        <w:ind w:left="1071" w:right="-142" w:hanging="357"/>
        <w:contextualSpacing w:val="0"/>
        <w:jc w:val="both"/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</w:pPr>
      <w:r w:rsidRPr="00956A6B"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  <w:lastRenderedPageBreak/>
        <w:t>gestione amministrativa, tecnica e finanziaria delle attività progettuali;</w:t>
      </w:r>
    </w:p>
    <w:p w14:paraId="28D3EC2F" w14:textId="77777777" w:rsidR="00956A6B" w:rsidRPr="00956A6B" w:rsidRDefault="00956A6B" w:rsidP="00A7680C">
      <w:pPr>
        <w:pStyle w:val="Paragrafoelenco"/>
        <w:widowControl w:val="0"/>
        <w:numPr>
          <w:ilvl w:val="0"/>
          <w:numId w:val="1"/>
        </w:numPr>
        <w:suppressAutoHyphens/>
        <w:spacing w:before="120" w:after="120" w:line="300" w:lineRule="atLeast"/>
        <w:ind w:left="1071" w:right="-142" w:hanging="357"/>
        <w:contextualSpacing w:val="0"/>
        <w:jc w:val="both"/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</w:pPr>
      <w:r w:rsidRPr="00956A6B"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  <w:t>adempimento di obblighi normativi, contabili e fiscali;</w:t>
      </w:r>
    </w:p>
    <w:p w14:paraId="2FC36229" w14:textId="6D725733" w:rsidR="00956A6B" w:rsidRDefault="00956A6B" w:rsidP="00A7680C">
      <w:pPr>
        <w:pStyle w:val="Paragrafoelenco"/>
        <w:widowControl w:val="0"/>
        <w:numPr>
          <w:ilvl w:val="0"/>
          <w:numId w:val="1"/>
        </w:numPr>
        <w:suppressAutoHyphens/>
        <w:spacing w:before="120" w:after="120" w:line="300" w:lineRule="atLeast"/>
        <w:ind w:left="1071" w:right="-142" w:hanging="357"/>
        <w:contextualSpacing w:val="0"/>
        <w:jc w:val="both"/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</w:pPr>
      <w:r w:rsidRPr="00956A6B"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  <w:t>monitoraggio, controllo, audit e valutazione delle attività finanziate.</w:t>
      </w:r>
    </w:p>
    <w:p w14:paraId="76332C68" w14:textId="77777777" w:rsidR="00956A6B" w:rsidRPr="00956A6B" w:rsidRDefault="00956A6B" w:rsidP="00956A6B">
      <w:pPr>
        <w:widowControl w:val="0"/>
        <w:suppressAutoHyphens/>
        <w:spacing w:before="120" w:after="120" w:line="300" w:lineRule="atLeast"/>
        <w:ind w:right="-142"/>
        <w:jc w:val="both"/>
        <w:rPr>
          <w:rFonts w:ascii="Arial" w:eastAsia="SimSun" w:hAnsi="Arial" w:cs="Arial"/>
          <w:b/>
          <w:bCs/>
          <w:iCs/>
          <w:color w:val="00000A"/>
          <w:kern w:val="1"/>
          <w:sz w:val="22"/>
          <w:szCs w:val="22"/>
          <w:lang w:eastAsia="zh-CN" w:bidi="hi-IN"/>
        </w:rPr>
      </w:pPr>
      <w:r w:rsidRPr="00956A6B">
        <w:rPr>
          <w:rFonts w:ascii="Arial" w:eastAsia="SimSun" w:hAnsi="Arial" w:cs="Arial"/>
          <w:b/>
          <w:bCs/>
          <w:iCs/>
          <w:color w:val="00000A"/>
          <w:kern w:val="1"/>
          <w:sz w:val="22"/>
          <w:szCs w:val="22"/>
          <w:lang w:eastAsia="zh-CN" w:bidi="hi-IN"/>
        </w:rPr>
        <w:t>4. Base giuridica del trattamento</w:t>
      </w:r>
    </w:p>
    <w:p w14:paraId="243B968E" w14:textId="77777777" w:rsidR="00956A6B" w:rsidRPr="00956A6B" w:rsidRDefault="00956A6B" w:rsidP="00956A6B">
      <w:pPr>
        <w:widowControl w:val="0"/>
        <w:suppressAutoHyphens/>
        <w:spacing w:before="120" w:after="120" w:line="300" w:lineRule="atLeast"/>
        <w:ind w:right="-142"/>
        <w:jc w:val="both"/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</w:pPr>
      <w:r w:rsidRPr="00956A6B"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  <w:t>Il trattamento dei dati personali si fonda su:</w:t>
      </w:r>
    </w:p>
    <w:p w14:paraId="1D0B9A55" w14:textId="77777777" w:rsidR="00956A6B" w:rsidRPr="00956A6B" w:rsidRDefault="00956A6B" w:rsidP="00A7680C">
      <w:pPr>
        <w:pStyle w:val="Paragrafoelenco"/>
        <w:widowControl w:val="0"/>
        <w:numPr>
          <w:ilvl w:val="0"/>
          <w:numId w:val="2"/>
        </w:numPr>
        <w:suppressAutoHyphens/>
        <w:spacing w:before="120" w:after="120" w:line="300" w:lineRule="atLeast"/>
        <w:ind w:right="-142"/>
        <w:jc w:val="both"/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</w:pPr>
      <w:r w:rsidRPr="00956A6B"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  <w:t>adempimento di obblighi legali cui sono soggetti i Titolari (art. 6, par. 1, lett. c GDPR);</w:t>
      </w:r>
    </w:p>
    <w:p w14:paraId="612C7310" w14:textId="77777777" w:rsidR="00956A6B" w:rsidRPr="00956A6B" w:rsidRDefault="00956A6B" w:rsidP="00A7680C">
      <w:pPr>
        <w:pStyle w:val="Paragrafoelenco"/>
        <w:widowControl w:val="0"/>
        <w:numPr>
          <w:ilvl w:val="0"/>
          <w:numId w:val="2"/>
        </w:numPr>
        <w:suppressAutoHyphens/>
        <w:spacing w:before="120" w:after="120" w:line="300" w:lineRule="atLeast"/>
        <w:ind w:right="-142"/>
        <w:jc w:val="both"/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</w:pPr>
      <w:r w:rsidRPr="00956A6B"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  <w:t>esecuzione di un compito di interesse pubblico o connesso all’esercizio di pubblici poteri (art. 6, par. 1, lett. e GDPR);</w:t>
      </w:r>
    </w:p>
    <w:p w14:paraId="00D93427" w14:textId="014711E5" w:rsidR="00956A6B" w:rsidRDefault="00956A6B" w:rsidP="00A7680C">
      <w:pPr>
        <w:pStyle w:val="Paragrafoelenco"/>
        <w:widowControl w:val="0"/>
        <w:numPr>
          <w:ilvl w:val="0"/>
          <w:numId w:val="2"/>
        </w:numPr>
        <w:suppressAutoHyphens/>
        <w:spacing w:before="120" w:after="120" w:line="300" w:lineRule="atLeast"/>
        <w:ind w:right="-142"/>
        <w:jc w:val="both"/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</w:pPr>
      <w:r w:rsidRPr="00956A6B"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  <w:t>eventuale consenso dell’interessato, ove richiesto (art. 6, par. 1, lett. a GDPR).</w:t>
      </w:r>
    </w:p>
    <w:p w14:paraId="2D81435C" w14:textId="77777777" w:rsidR="00956A6B" w:rsidRPr="00956A6B" w:rsidRDefault="00956A6B" w:rsidP="00956A6B">
      <w:pPr>
        <w:widowControl w:val="0"/>
        <w:suppressAutoHyphens/>
        <w:spacing w:before="120" w:after="120" w:line="300" w:lineRule="atLeast"/>
        <w:ind w:right="-142"/>
        <w:jc w:val="both"/>
        <w:rPr>
          <w:rFonts w:ascii="Arial" w:eastAsia="SimSun" w:hAnsi="Arial" w:cs="Arial"/>
          <w:b/>
          <w:bCs/>
          <w:iCs/>
          <w:color w:val="00000A"/>
          <w:kern w:val="1"/>
          <w:sz w:val="22"/>
          <w:szCs w:val="22"/>
          <w:lang w:eastAsia="zh-CN" w:bidi="hi-IN"/>
        </w:rPr>
      </w:pPr>
      <w:r w:rsidRPr="00956A6B">
        <w:rPr>
          <w:rFonts w:ascii="Arial" w:eastAsia="SimSun" w:hAnsi="Arial" w:cs="Arial"/>
          <w:b/>
          <w:bCs/>
          <w:iCs/>
          <w:color w:val="00000A"/>
          <w:kern w:val="1"/>
          <w:sz w:val="22"/>
          <w:szCs w:val="22"/>
          <w:lang w:eastAsia="zh-CN" w:bidi="hi-IN"/>
        </w:rPr>
        <w:t>5. Tipologia di dati trattati</w:t>
      </w:r>
    </w:p>
    <w:p w14:paraId="5301FAA2" w14:textId="77777777" w:rsidR="00956A6B" w:rsidRPr="00956A6B" w:rsidRDefault="00956A6B" w:rsidP="00956A6B">
      <w:pPr>
        <w:widowControl w:val="0"/>
        <w:suppressAutoHyphens/>
        <w:spacing w:before="120" w:after="120" w:line="300" w:lineRule="atLeast"/>
        <w:ind w:right="-142"/>
        <w:jc w:val="both"/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</w:pPr>
      <w:r w:rsidRPr="00956A6B"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  <w:t>Saranno trattati dati personali comuni, quali:</w:t>
      </w:r>
    </w:p>
    <w:p w14:paraId="0DF90D5E" w14:textId="77777777" w:rsidR="00956A6B" w:rsidRPr="00956A6B" w:rsidRDefault="00956A6B" w:rsidP="00A7680C">
      <w:pPr>
        <w:pStyle w:val="Paragrafoelenco"/>
        <w:widowControl w:val="0"/>
        <w:numPr>
          <w:ilvl w:val="0"/>
          <w:numId w:val="2"/>
        </w:numPr>
        <w:suppressAutoHyphens/>
        <w:spacing w:before="120" w:after="120" w:line="300" w:lineRule="atLeast"/>
        <w:ind w:right="-142"/>
        <w:jc w:val="both"/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</w:pPr>
      <w:r w:rsidRPr="00956A6B"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  <w:t>dati anagrafici e identificativi;</w:t>
      </w:r>
    </w:p>
    <w:p w14:paraId="268293EF" w14:textId="77777777" w:rsidR="00956A6B" w:rsidRPr="00956A6B" w:rsidRDefault="00956A6B" w:rsidP="00A7680C">
      <w:pPr>
        <w:pStyle w:val="Paragrafoelenco"/>
        <w:widowControl w:val="0"/>
        <w:numPr>
          <w:ilvl w:val="0"/>
          <w:numId w:val="2"/>
        </w:numPr>
        <w:suppressAutoHyphens/>
        <w:spacing w:before="120" w:after="120" w:line="300" w:lineRule="atLeast"/>
        <w:ind w:right="-142"/>
        <w:jc w:val="both"/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</w:pPr>
      <w:r w:rsidRPr="00956A6B"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  <w:t>dati di contatto;</w:t>
      </w:r>
    </w:p>
    <w:p w14:paraId="7A7207EB" w14:textId="77777777" w:rsidR="00956A6B" w:rsidRPr="00956A6B" w:rsidRDefault="00956A6B" w:rsidP="00A7680C">
      <w:pPr>
        <w:pStyle w:val="Paragrafoelenco"/>
        <w:widowControl w:val="0"/>
        <w:numPr>
          <w:ilvl w:val="0"/>
          <w:numId w:val="2"/>
        </w:numPr>
        <w:suppressAutoHyphens/>
        <w:spacing w:before="120" w:after="120" w:line="300" w:lineRule="atLeast"/>
        <w:ind w:right="-142"/>
        <w:jc w:val="both"/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</w:pPr>
      <w:r w:rsidRPr="00956A6B"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  <w:t>dati relativi alla posizione professionale.</w:t>
      </w:r>
    </w:p>
    <w:p w14:paraId="03A6C93F" w14:textId="77777777" w:rsidR="00956A6B" w:rsidRPr="00956A6B" w:rsidRDefault="00956A6B" w:rsidP="00956A6B">
      <w:pPr>
        <w:widowControl w:val="0"/>
        <w:suppressAutoHyphens/>
        <w:spacing w:before="120" w:after="120" w:line="300" w:lineRule="atLeast"/>
        <w:ind w:right="-142"/>
        <w:jc w:val="both"/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</w:pPr>
      <w:r w:rsidRPr="00956A6B"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  <w:t>Eventuali categorie particolari di dati saranno trattate esclusivamente nei limiti previsti dalla normativa vigente.</w:t>
      </w:r>
    </w:p>
    <w:p w14:paraId="7A9570EB" w14:textId="77777777" w:rsidR="00956A6B" w:rsidRPr="00956A6B" w:rsidRDefault="00956A6B" w:rsidP="00956A6B">
      <w:pPr>
        <w:widowControl w:val="0"/>
        <w:suppressAutoHyphens/>
        <w:spacing w:before="120" w:after="120" w:line="300" w:lineRule="atLeast"/>
        <w:ind w:right="-142"/>
        <w:jc w:val="both"/>
        <w:rPr>
          <w:rFonts w:ascii="Arial" w:eastAsia="SimSun" w:hAnsi="Arial" w:cs="Arial"/>
          <w:b/>
          <w:bCs/>
          <w:iCs/>
          <w:color w:val="00000A"/>
          <w:kern w:val="1"/>
          <w:sz w:val="22"/>
          <w:szCs w:val="22"/>
          <w:lang w:eastAsia="zh-CN" w:bidi="hi-IN"/>
        </w:rPr>
      </w:pPr>
      <w:r w:rsidRPr="00956A6B">
        <w:rPr>
          <w:rFonts w:ascii="Arial" w:eastAsia="SimSun" w:hAnsi="Arial" w:cs="Arial"/>
          <w:b/>
          <w:bCs/>
          <w:iCs/>
          <w:color w:val="00000A"/>
          <w:kern w:val="1"/>
          <w:sz w:val="22"/>
          <w:szCs w:val="22"/>
          <w:lang w:eastAsia="zh-CN" w:bidi="hi-IN"/>
        </w:rPr>
        <w:t>6. Modalità del trattamento</w:t>
      </w:r>
    </w:p>
    <w:p w14:paraId="44B4780C" w14:textId="5219DCA2" w:rsidR="00956A6B" w:rsidRDefault="00956A6B" w:rsidP="00956A6B">
      <w:pPr>
        <w:widowControl w:val="0"/>
        <w:suppressAutoHyphens/>
        <w:spacing w:before="120" w:after="120" w:line="300" w:lineRule="atLeast"/>
        <w:ind w:right="-142"/>
        <w:jc w:val="both"/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</w:pPr>
      <w:r w:rsidRPr="00956A6B"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  <w:t>Il trattamento avverrà con strumenti cartacei ed elettronici, nel rispetto dei principi di liceità, correttezza, trasparenza e tutela della riservatezza, adottando adeguate misure tecniche e organizzative.</w:t>
      </w:r>
    </w:p>
    <w:p w14:paraId="120D582B" w14:textId="77777777" w:rsidR="00956A6B" w:rsidRDefault="00956A6B" w:rsidP="00956A6B">
      <w:pPr>
        <w:widowControl w:val="0"/>
        <w:suppressAutoHyphens/>
        <w:spacing w:before="120" w:after="120" w:line="300" w:lineRule="atLeast"/>
        <w:ind w:right="-142"/>
        <w:jc w:val="both"/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</w:pPr>
    </w:p>
    <w:p w14:paraId="7CD39896" w14:textId="77777777" w:rsidR="00956A6B" w:rsidRPr="00956A6B" w:rsidRDefault="00956A6B" w:rsidP="00956A6B">
      <w:pPr>
        <w:widowControl w:val="0"/>
        <w:suppressAutoHyphens/>
        <w:spacing w:before="120" w:after="120" w:line="300" w:lineRule="atLeast"/>
        <w:ind w:right="-142"/>
        <w:jc w:val="both"/>
        <w:rPr>
          <w:rFonts w:ascii="Arial" w:eastAsia="SimSun" w:hAnsi="Arial" w:cs="Arial"/>
          <w:b/>
          <w:bCs/>
          <w:iCs/>
          <w:color w:val="00000A"/>
          <w:kern w:val="1"/>
          <w:sz w:val="22"/>
          <w:szCs w:val="22"/>
          <w:lang w:eastAsia="zh-CN" w:bidi="hi-IN"/>
        </w:rPr>
      </w:pPr>
      <w:r w:rsidRPr="00956A6B">
        <w:rPr>
          <w:rFonts w:ascii="Arial" w:eastAsia="SimSun" w:hAnsi="Arial" w:cs="Arial"/>
          <w:b/>
          <w:bCs/>
          <w:iCs/>
          <w:color w:val="00000A"/>
          <w:kern w:val="1"/>
          <w:sz w:val="22"/>
          <w:szCs w:val="22"/>
          <w:lang w:eastAsia="zh-CN" w:bidi="hi-IN"/>
        </w:rPr>
        <w:t>7. Destinatari dei dati</w:t>
      </w:r>
    </w:p>
    <w:p w14:paraId="5C91A74E" w14:textId="77777777" w:rsidR="00956A6B" w:rsidRPr="00956A6B" w:rsidRDefault="00956A6B" w:rsidP="00956A6B">
      <w:pPr>
        <w:widowControl w:val="0"/>
        <w:suppressAutoHyphens/>
        <w:spacing w:before="120" w:after="120" w:line="300" w:lineRule="atLeast"/>
        <w:ind w:right="-142"/>
        <w:jc w:val="both"/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</w:pPr>
      <w:r w:rsidRPr="00956A6B"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  <w:t>I dati potranno essere comunicati a:</w:t>
      </w:r>
    </w:p>
    <w:p w14:paraId="5ACC3C11" w14:textId="77777777" w:rsidR="00956A6B" w:rsidRPr="00956A6B" w:rsidRDefault="00956A6B" w:rsidP="00A7680C">
      <w:pPr>
        <w:pStyle w:val="Paragrafoelenco"/>
        <w:widowControl w:val="0"/>
        <w:numPr>
          <w:ilvl w:val="0"/>
          <w:numId w:val="3"/>
        </w:numPr>
        <w:suppressAutoHyphens/>
        <w:spacing w:before="120" w:after="120" w:line="300" w:lineRule="atLeast"/>
        <w:ind w:right="-142"/>
        <w:jc w:val="both"/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</w:pPr>
      <w:r w:rsidRPr="00956A6B"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  <w:t>Amministrazioni pubbliche competenti;</w:t>
      </w:r>
    </w:p>
    <w:p w14:paraId="6829451F" w14:textId="77777777" w:rsidR="00956A6B" w:rsidRPr="00956A6B" w:rsidRDefault="00956A6B" w:rsidP="00A7680C">
      <w:pPr>
        <w:pStyle w:val="Paragrafoelenco"/>
        <w:widowControl w:val="0"/>
        <w:numPr>
          <w:ilvl w:val="0"/>
          <w:numId w:val="3"/>
        </w:numPr>
        <w:suppressAutoHyphens/>
        <w:spacing w:before="120" w:after="120" w:line="300" w:lineRule="atLeast"/>
        <w:ind w:right="-142"/>
        <w:jc w:val="both"/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</w:pPr>
      <w:r w:rsidRPr="00956A6B"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  <w:t>Autorità di controllo e audit (es. Commissione europea, Autorità di gestione, Autorità di audit);</w:t>
      </w:r>
    </w:p>
    <w:p w14:paraId="776DD452" w14:textId="124D9426" w:rsidR="00956A6B" w:rsidRDefault="00956A6B" w:rsidP="00A7680C">
      <w:pPr>
        <w:pStyle w:val="Paragrafoelenco"/>
        <w:widowControl w:val="0"/>
        <w:numPr>
          <w:ilvl w:val="0"/>
          <w:numId w:val="3"/>
        </w:numPr>
        <w:suppressAutoHyphens/>
        <w:spacing w:before="120" w:after="120" w:line="300" w:lineRule="atLeast"/>
        <w:ind w:right="-142"/>
        <w:jc w:val="both"/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</w:pPr>
      <w:r w:rsidRPr="00956A6B"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  <w:t>soggetti terzi coinvolti nella gestione e rendicontazione del progetto, nei limiti strettamente necessari.</w:t>
      </w:r>
    </w:p>
    <w:p w14:paraId="1356286F" w14:textId="77777777" w:rsidR="00956A6B" w:rsidRPr="00956A6B" w:rsidRDefault="00956A6B" w:rsidP="00956A6B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it-IT"/>
          <w14:ligatures w14:val="none"/>
        </w:rPr>
      </w:pPr>
      <w:r w:rsidRPr="00956A6B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it-IT"/>
          <w14:ligatures w14:val="none"/>
        </w:rPr>
        <w:t>8. Trasferimento dei dati</w:t>
      </w:r>
    </w:p>
    <w:p w14:paraId="6B59F1F4" w14:textId="77777777" w:rsidR="00956A6B" w:rsidRDefault="00956A6B" w:rsidP="00956A6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:lang w:eastAsia="it-IT"/>
          <w14:ligatures w14:val="none"/>
        </w:rPr>
      </w:pPr>
      <w:r w:rsidRPr="00956A6B">
        <w:rPr>
          <w:rFonts w:ascii="Arial" w:eastAsia="Times New Roman" w:hAnsi="Arial" w:cs="Arial"/>
          <w:color w:val="000000"/>
          <w:kern w:val="0"/>
          <w:sz w:val="22"/>
          <w:szCs w:val="22"/>
          <w:lang w:eastAsia="it-IT"/>
          <w14:ligatures w14:val="none"/>
        </w:rPr>
        <w:t>I dati personali non saranno trasferiti al di fuori dello Spazio Economico Europeo, salvo quanto previsto dalla normativa vigente.</w:t>
      </w:r>
    </w:p>
    <w:p w14:paraId="354EA068" w14:textId="77777777" w:rsidR="00956A6B" w:rsidRPr="00956A6B" w:rsidRDefault="00956A6B" w:rsidP="00956A6B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it-IT"/>
          <w14:ligatures w14:val="none"/>
        </w:rPr>
      </w:pPr>
      <w:r w:rsidRPr="00956A6B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it-IT"/>
          <w14:ligatures w14:val="none"/>
        </w:rPr>
        <w:t>9. Periodo di conservazione</w:t>
      </w:r>
    </w:p>
    <w:p w14:paraId="5777E35C" w14:textId="246C9877" w:rsidR="00956A6B" w:rsidRDefault="00956A6B" w:rsidP="00956A6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:lang w:eastAsia="it-IT"/>
          <w14:ligatures w14:val="none"/>
        </w:rPr>
      </w:pPr>
      <w:r w:rsidRPr="00956A6B">
        <w:rPr>
          <w:rFonts w:ascii="Arial" w:eastAsia="Times New Roman" w:hAnsi="Arial" w:cs="Arial"/>
          <w:color w:val="000000"/>
          <w:kern w:val="0"/>
          <w:sz w:val="22"/>
          <w:szCs w:val="22"/>
          <w:lang w:eastAsia="it-IT"/>
          <w14:ligatures w14:val="none"/>
        </w:rPr>
        <w:t>I dati saranno conservati per il periodo previsto dalla normativa applicabile, in particolare in conformità agli obblighi di conservazione previsti dalla disciplina dei fondi europei e nazionali.</w:t>
      </w:r>
    </w:p>
    <w:p w14:paraId="0E4714F9" w14:textId="77777777" w:rsidR="00956A6B" w:rsidRPr="00956A6B" w:rsidRDefault="00956A6B" w:rsidP="00956A6B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it-IT"/>
          <w14:ligatures w14:val="none"/>
        </w:rPr>
      </w:pPr>
      <w:r w:rsidRPr="00956A6B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it-IT"/>
          <w14:ligatures w14:val="none"/>
        </w:rPr>
        <w:t>10. Diritti dell’interessato</w:t>
      </w:r>
    </w:p>
    <w:p w14:paraId="57FC526C" w14:textId="77777777" w:rsidR="00956A6B" w:rsidRPr="00956A6B" w:rsidRDefault="00956A6B" w:rsidP="00956A6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:lang w:eastAsia="it-IT"/>
          <w14:ligatures w14:val="none"/>
        </w:rPr>
      </w:pPr>
      <w:r w:rsidRPr="00956A6B">
        <w:rPr>
          <w:rFonts w:ascii="Arial" w:eastAsia="Times New Roman" w:hAnsi="Arial" w:cs="Arial"/>
          <w:color w:val="000000"/>
          <w:kern w:val="0"/>
          <w:sz w:val="22"/>
          <w:szCs w:val="22"/>
          <w:lang w:eastAsia="it-IT"/>
          <w14:ligatures w14:val="none"/>
        </w:rPr>
        <w:lastRenderedPageBreak/>
        <w:t>L’interessato può esercitare i diritti previsti dagli artt. 15-22 del GDPR, tra cui:</w:t>
      </w:r>
    </w:p>
    <w:p w14:paraId="05F2DB65" w14:textId="77777777" w:rsidR="00956A6B" w:rsidRPr="00956A6B" w:rsidRDefault="00956A6B" w:rsidP="00A7680C">
      <w:pPr>
        <w:pStyle w:val="Paragrafoelenco"/>
        <w:numPr>
          <w:ilvl w:val="0"/>
          <w:numId w:val="4"/>
        </w:numPr>
        <w:spacing w:before="120" w:after="120" w:line="300" w:lineRule="atLeast"/>
        <w:ind w:left="714" w:hanging="357"/>
        <w:contextualSpacing w:val="0"/>
        <w:rPr>
          <w:rFonts w:ascii="Arial" w:eastAsia="Times New Roman" w:hAnsi="Arial" w:cs="Arial"/>
          <w:color w:val="000000"/>
          <w:kern w:val="0"/>
          <w:sz w:val="22"/>
          <w:szCs w:val="22"/>
          <w:lang w:eastAsia="it-IT"/>
          <w14:ligatures w14:val="none"/>
        </w:rPr>
      </w:pPr>
      <w:r w:rsidRPr="00956A6B">
        <w:rPr>
          <w:rFonts w:ascii="Arial" w:eastAsia="Times New Roman" w:hAnsi="Arial" w:cs="Arial"/>
          <w:color w:val="000000"/>
          <w:kern w:val="0"/>
          <w:sz w:val="22"/>
          <w:szCs w:val="22"/>
          <w:lang w:eastAsia="it-IT"/>
          <w14:ligatures w14:val="none"/>
        </w:rPr>
        <w:t>accesso ai dati personali;</w:t>
      </w:r>
    </w:p>
    <w:p w14:paraId="50D76338" w14:textId="77777777" w:rsidR="00956A6B" w:rsidRPr="00956A6B" w:rsidRDefault="00956A6B" w:rsidP="00A7680C">
      <w:pPr>
        <w:pStyle w:val="Paragrafoelenco"/>
        <w:numPr>
          <w:ilvl w:val="0"/>
          <w:numId w:val="4"/>
        </w:numPr>
        <w:spacing w:before="120" w:after="120" w:line="300" w:lineRule="atLeast"/>
        <w:ind w:left="714" w:hanging="357"/>
        <w:contextualSpacing w:val="0"/>
        <w:rPr>
          <w:rFonts w:ascii="Arial" w:eastAsia="Times New Roman" w:hAnsi="Arial" w:cs="Arial"/>
          <w:color w:val="000000"/>
          <w:kern w:val="0"/>
          <w:sz w:val="22"/>
          <w:szCs w:val="22"/>
          <w:lang w:eastAsia="it-IT"/>
          <w14:ligatures w14:val="none"/>
        </w:rPr>
      </w:pPr>
      <w:r w:rsidRPr="00956A6B">
        <w:rPr>
          <w:rFonts w:ascii="Arial" w:eastAsia="Times New Roman" w:hAnsi="Arial" w:cs="Arial"/>
          <w:color w:val="000000"/>
          <w:kern w:val="0"/>
          <w:sz w:val="22"/>
          <w:szCs w:val="22"/>
          <w:lang w:eastAsia="it-IT"/>
          <w14:ligatures w14:val="none"/>
        </w:rPr>
        <w:t>rettifica o cancellazione;</w:t>
      </w:r>
    </w:p>
    <w:p w14:paraId="720637A7" w14:textId="77777777" w:rsidR="00956A6B" w:rsidRPr="00956A6B" w:rsidRDefault="00956A6B" w:rsidP="00A7680C">
      <w:pPr>
        <w:pStyle w:val="Paragrafoelenco"/>
        <w:numPr>
          <w:ilvl w:val="0"/>
          <w:numId w:val="4"/>
        </w:numPr>
        <w:spacing w:before="120" w:after="120" w:line="300" w:lineRule="atLeast"/>
        <w:ind w:left="714" w:hanging="357"/>
        <w:contextualSpacing w:val="0"/>
        <w:rPr>
          <w:rFonts w:ascii="Arial" w:eastAsia="Times New Roman" w:hAnsi="Arial" w:cs="Arial"/>
          <w:color w:val="000000"/>
          <w:kern w:val="0"/>
          <w:sz w:val="22"/>
          <w:szCs w:val="22"/>
          <w:lang w:eastAsia="it-IT"/>
          <w14:ligatures w14:val="none"/>
        </w:rPr>
      </w:pPr>
      <w:r w:rsidRPr="00956A6B">
        <w:rPr>
          <w:rFonts w:ascii="Arial" w:eastAsia="Times New Roman" w:hAnsi="Arial" w:cs="Arial"/>
          <w:color w:val="000000"/>
          <w:kern w:val="0"/>
          <w:sz w:val="22"/>
          <w:szCs w:val="22"/>
          <w:lang w:eastAsia="it-IT"/>
          <w14:ligatures w14:val="none"/>
        </w:rPr>
        <w:t>limitazione del trattamento;</w:t>
      </w:r>
    </w:p>
    <w:p w14:paraId="7391F97A" w14:textId="77777777" w:rsidR="00956A6B" w:rsidRPr="00956A6B" w:rsidRDefault="00956A6B" w:rsidP="00A7680C">
      <w:pPr>
        <w:pStyle w:val="Paragrafoelenco"/>
        <w:numPr>
          <w:ilvl w:val="0"/>
          <w:numId w:val="4"/>
        </w:numPr>
        <w:spacing w:before="120" w:after="120" w:line="300" w:lineRule="atLeast"/>
        <w:ind w:left="714" w:hanging="357"/>
        <w:contextualSpacing w:val="0"/>
        <w:rPr>
          <w:rFonts w:ascii="Arial" w:eastAsia="Times New Roman" w:hAnsi="Arial" w:cs="Arial"/>
          <w:color w:val="000000"/>
          <w:kern w:val="0"/>
          <w:sz w:val="22"/>
          <w:szCs w:val="22"/>
          <w:lang w:eastAsia="it-IT"/>
          <w14:ligatures w14:val="none"/>
        </w:rPr>
      </w:pPr>
      <w:r w:rsidRPr="00956A6B">
        <w:rPr>
          <w:rFonts w:ascii="Arial" w:eastAsia="Times New Roman" w:hAnsi="Arial" w:cs="Arial"/>
          <w:color w:val="000000"/>
          <w:kern w:val="0"/>
          <w:sz w:val="22"/>
          <w:szCs w:val="22"/>
          <w:lang w:eastAsia="it-IT"/>
          <w14:ligatures w14:val="none"/>
        </w:rPr>
        <w:t>opposizione al trattamento;</w:t>
      </w:r>
    </w:p>
    <w:p w14:paraId="421CA83E" w14:textId="77777777" w:rsidR="00956A6B" w:rsidRPr="00956A6B" w:rsidRDefault="00956A6B" w:rsidP="00A7680C">
      <w:pPr>
        <w:pStyle w:val="Paragrafoelenco"/>
        <w:numPr>
          <w:ilvl w:val="0"/>
          <w:numId w:val="4"/>
        </w:numPr>
        <w:spacing w:before="120" w:after="120" w:line="300" w:lineRule="atLeast"/>
        <w:ind w:left="714" w:hanging="357"/>
        <w:contextualSpacing w:val="0"/>
        <w:rPr>
          <w:rFonts w:ascii="Arial" w:eastAsia="Times New Roman" w:hAnsi="Arial" w:cs="Arial"/>
          <w:color w:val="000000"/>
          <w:kern w:val="0"/>
          <w:sz w:val="22"/>
          <w:szCs w:val="22"/>
          <w:lang w:eastAsia="it-IT"/>
          <w14:ligatures w14:val="none"/>
        </w:rPr>
      </w:pPr>
      <w:r w:rsidRPr="00956A6B">
        <w:rPr>
          <w:rFonts w:ascii="Arial" w:eastAsia="Times New Roman" w:hAnsi="Arial" w:cs="Arial"/>
          <w:color w:val="000000"/>
          <w:kern w:val="0"/>
          <w:sz w:val="22"/>
          <w:szCs w:val="22"/>
          <w:lang w:eastAsia="it-IT"/>
          <w14:ligatures w14:val="none"/>
        </w:rPr>
        <w:t>portabilità dei dati (ove applicabile).</w:t>
      </w:r>
    </w:p>
    <w:p w14:paraId="49910835" w14:textId="606F3427" w:rsidR="00956A6B" w:rsidRPr="00956A6B" w:rsidRDefault="00956A6B" w:rsidP="00956A6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:lang w:eastAsia="it-IT"/>
          <w14:ligatures w14:val="none"/>
        </w:rPr>
      </w:pPr>
      <w:r w:rsidRPr="00956A6B">
        <w:rPr>
          <w:rFonts w:ascii="Arial" w:eastAsia="Times New Roman" w:hAnsi="Arial" w:cs="Arial"/>
          <w:color w:val="000000"/>
          <w:kern w:val="0"/>
          <w:sz w:val="22"/>
          <w:szCs w:val="22"/>
          <w:lang w:eastAsia="it-IT"/>
          <w14:ligatures w14:val="none"/>
        </w:rPr>
        <w:t>Le richieste possono essere inviate ai recapiti del Titolare del trattamento.</w:t>
      </w:r>
    </w:p>
    <w:p w14:paraId="08B8CABD" w14:textId="77777777" w:rsidR="00956A6B" w:rsidRPr="00956A6B" w:rsidRDefault="00956A6B" w:rsidP="00956A6B">
      <w:pPr>
        <w:widowControl w:val="0"/>
        <w:suppressAutoHyphens/>
        <w:spacing w:before="120" w:after="120" w:line="300" w:lineRule="atLeast"/>
        <w:ind w:right="-142"/>
        <w:jc w:val="both"/>
        <w:rPr>
          <w:rFonts w:ascii="Arial" w:eastAsia="SimSun" w:hAnsi="Arial" w:cs="Arial"/>
          <w:b/>
          <w:bCs/>
          <w:iCs/>
          <w:color w:val="00000A"/>
          <w:kern w:val="1"/>
          <w:sz w:val="22"/>
          <w:szCs w:val="22"/>
          <w:lang w:eastAsia="zh-CN" w:bidi="hi-IN"/>
        </w:rPr>
      </w:pPr>
      <w:r w:rsidRPr="00956A6B">
        <w:rPr>
          <w:rFonts w:ascii="Arial" w:eastAsia="SimSun" w:hAnsi="Arial" w:cs="Arial"/>
          <w:b/>
          <w:bCs/>
          <w:iCs/>
          <w:color w:val="00000A"/>
          <w:kern w:val="1"/>
          <w:sz w:val="22"/>
          <w:szCs w:val="22"/>
          <w:lang w:eastAsia="zh-CN" w:bidi="hi-IN"/>
        </w:rPr>
        <w:t>11. Responsabile della protezione dei dati (DPO)</w:t>
      </w:r>
    </w:p>
    <w:p w14:paraId="344677F2" w14:textId="77777777" w:rsidR="00956A6B" w:rsidRPr="00956A6B" w:rsidRDefault="00956A6B" w:rsidP="00956A6B">
      <w:pPr>
        <w:widowControl w:val="0"/>
        <w:suppressAutoHyphens/>
        <w:spacing w:before="120" w:after="120" w:line="300" w:lineRule="atLeast"/>
        <w:ind w:right="-142"/>
        <w:jc w:val="both"/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</w:pPr>
      <w:r w:rsidRPr="00956A6B"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  <w:t>(se nominato)</w:t>
      </w:r>
    </w:p>
    <w:p w14:paraId="21FB0573" w14:textId="0E745D1A" w:rsidR="00956A6B" w:rsidRDefault="00956A6B" w:rsidP="00956A6B">
      <w:pPr>
        <w:widowControl w:val="0"/>
        <w:suppressAutoHyphens/>
        <w:spacing w:before="120" w:after="120" w:line="300" w:lineRule="atLeast"/>
        <w:ind w:right="-142"/>
        <w:jc w:val="both"/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</w:pPr>
      <w:r w:rsidRPr="00956A6B"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  <w:t>Nome e contatti: ________________________________</w:t>
      </w:r>
    </w:p>
    <w:p w14:paraId="71604116" w14:textId="77777777" w:rsidR="00956A6B" w:rsidRDefault="00956A6B" w:rsidP="00956A6B">
      <w:pPr>
        <w:widowControl w:val="0"/>
        <w:suppressAutoHyphens/>
        <w:spacing w:before="120" w:after="120" w:line="300" w:lineRule="atLeast"/>
        <w:ind w:right="-142"/>
        <w:jc w:val="both"/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</w:pPr>
    </w:p>
    <w:p w14:paraId="566547A9" w14:textId="77777777" w:rsidR="00956A6B" w:rsidRPr="00956A6B" w:rsidRDefault="00956A6B" w:rsidP="00956A6B">
      <w:pPr>
        <w:widowControl w:val="0"/>
        <w:suppressAutoHyphens/>
        <w:spacing w:before="120" w:after="120" w:line="300" w:lineRule="atLeast"/>
        <w:ind w:right="-142"/>
        <w:jc w:val="both"/>
        <w:rPr>
          <w:rFonts w:ascii="Arial" w:eastAsia="SimSun" w:hAnsi="Arial" w:cs="Arial"/>
          <w:b/>
          <w:bCs/>
          <w:iCs/>
          <w:color w:val="00000A"/>
          <w:kern w:val="1"/>
          <w:sz w:val="22"/>
          <w:szCs w:val="22"/>
          <w:lang w:eastAsia="zh-CN" w:bidi="hi-IN"/>
        </w:rPr>
      </w:pPr>
      <w:r w:rsidRPr="00956A6B">
        <w:rPr>
          <w:rFonts w:ascii="Arial" w:eastAsia="SimSun" w:hAnsi="Arial" w:cs="Arial"/>
          <w:b/>
          <w:bCs/>
          <w:iCs/>
          <w:color w:val="00000A"/>
          <w:kern w:val="1"/>
          <w:sz w:val="22"/>
          <w:szCs w:val="22"/>
          <w:lang w:eastAsia="zh-CN" w:bidi="hi-IN"/>
        </w:rPr>
        <w:t>12. Reclamo all’autorità di controllo</w:t>
      </w:r>
    </w:p>
    <w:p w14:paraId="2B36954E" w14:textId="63E6B409" w:rsidR="00956A6B" w:rsidRPr="00B00DFD" w:rsidRDefault="00956A6B" w:rsidP="00B00DFD">
      <w:pPr>
        <w:widowControl w:val="0"/>
        <w:suppressAutoHyphens/>
        <w:spacing w:before="120" w:after="120" w:line="300" w:lineRule="atLeast"/>
        <w:ind w:right="-142"/>
        <w:jc w:val="both"/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</w:pPr>
      <w:r w:rsidRPr="00956A6B">
        <w:rPr>
          <w:rFonts w:ascii="Arial" w:eastAsia="SimSun" w:hAnsi="Arial" w:cs="Arial"/>
          <w:iCs/>
          <w:color w:val="00000A"/>
          <w:kern w:val="1"/>
          <w:sz w:val="22"/>
          <w:szCs w:val="22"/>
          <w:lang w:eastAsia="zh-CN" w:bidi="hi-IN"/>
        </w:rPr>
        <w:t>L’interessato ha il diritto di proporre reclamo all’Autorità Garante per la protezione dei dati personali.</w:t>
      </w:r>
    </w:p>
    <w:p w14:paraId="7B13BD80" w14:textId="77777777" w:rsidR="00956A6B" w:rsidRDefault="00956A6B" w:rsidP="00956A6B">
      <w:pPr>
        <w:jc w:val="both"/>
        <w:rPr>
          <w:rFonts w:ascii="Arial" w:eastAsia="SimSun" w:hAnsi="Arial" w:cs="Arial"/>
          <w:color w:val="00000A"/>
          <w:kern w:val="1"/>
          <w:sz w:val="22"/>
          <w:szCs w:val="22"/>
          <w:lang w:eastAsia="zh-CN" w:bidi="hi-IN"/>
        </w:rPr>
      </w:pPr>
    </w:p>
    <w:p w14:paraId="3092AE8F" w14:textId="680AA2C8" w:rsidR="00956A6B" w:rsidRPr="00956A6B" w:rsidRDefault="00956A6B" w:rsidP="00956A6B">
      <w:pPr>
        <w:jc w:val="both"/>
        <w:rPr>
          <w:rFonts w:ascii="Arial" w:eastAsia="SimSun" w:hAnsi="Arial" w:cs="Arial"/>
          <w:color w:val="00000A"/>
          <w:kern w:val="1"/>
          <w:sz w:val="22"/>
          <w:szCs w:val="22"/>
          <w:lang w:eastAsia="zh-CN" w:bidi="hi-IN"/>
        </w:rPr>
      </w:pPr>
      <w:r w:rsidRPr="00956A6B">
        <w:rPr>
          <w:rFonts w:ascii="Arial" w:eastAsia="SimSun" w:hAnsi="Arial" w:cs="Arial"/>
          <w:color w:val="00000A"/>
          <w:kern w:val="1"/>
          <w:sz w:val="22"/>
          <w:szCs w:val="22"/>
          <w:lang w:eastAsia="zh-CN" w:bidi="hi-IN"/>
        </w:rPr>
        <w:t>Luogo e data ________________________________</w:t>
      </w:r>
    </w:p>
    <w:p w14:paraId="3E121DB5" w14:textId="02970AB7" w:rsidR="009F10E5" w:rsidRDefault="00531B46" w:rsidP="00531B46">
      <w:pPr>
        <w:jc w:val="center"/>
        <w:rPr>
          <w:rFonts w:ascii="Arial" w:eastAsia="SimSun" w:hAnsi="Arial" w:cs="Arial"/>
          <w:color w:val="00000A"/>
          <w:kern w:val="1"/>
          <w:sz w:val="22"/>
          <w:szCs w:val="22"/>
          <w:lang w:eastAsia="zh-CN" w:bidi="hi-IN"/>
        </w:rPr>
      </w:pPr>
      <w:r>
        <w:rPr>
          <w:rFonts w:ascii="Arial" w:eastAsia="SimSun" w:hAnsi="Arial" w:cs="Arial"/>
          <w:color w:val="00000A"/>
          <w:kern w:val="1"/>
          <w:sz w:val="22"/>
          <w:szCs w:val="22"/>
          <w:lang w:eastAsia="zh-CN" w:bidi="hi-IN"/>
        </w:rPr>
        <w:t xml:space="preserve">                                                                                    </w:t>
      </w:r>
      <w:r w:rsidR="00956A6B" w:rsidRPr="00956A6B">
        <w:rPr>
          <w:rFonts w:ascii="Arial" w:eastAsia="SimSun" w:hAnsi="Arial" w:cs="Arial"/>
          <w:color w:val="00000A"/>
          <w:kern w:val="1"/>
          <w:sz w:val="22"/>
          <w:szCs w:val="22"/>
          <w:lang w:eastAsia="zh-CN" w:bidi="hi-IN"/>
        </w:rPr>
        <w:t xml:space="preserve">Firma </w:t>
      </w:r>
    </w:p>
    <w:p w14:paraId="2A180DE8" w14:textId="64883D25" w:rsidR="00531B46" w:rsidRPr="002626EA" w:rsidRDefault="00531B46" w:rsidP="00531B46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eastAsia="SimSun" w:hAnsi="Arial" w:cs="Arial"/>
          <w:color w:val="00000A"/>
          <w:kern w:val="1"/>
          <w:sz w:val="22"/>
          <w:szCs w:val="22"/>
          <w:lang w:eastAsia="zh-CN" w:bidi="hi-IN"/>
        </w:rPr>
        <w:t>(FIRMA DIGITALE AI SENSI DI LEGGE)</w:t>
      </w:r>
    </w:p>
    <w:p w14:paraId="258B6491" w14:textId="11EF2010" w:rsidR="00531B46" w:rsidRDefault="00531B46" w:rsidP="00531B46">
      <w:pPr>
        <w:rPr>
          <w:rFonts w:ascii="Arial" w:eastAsia="SimSun" w:hAnsi="Arial" w:cs="Arial"/>
          <w:i/>
          <w:iCs/>
          <w:color w:val="00000A"/>
          <w:kern w:val="1"/>
          <w:sz w:val="22"/>
          <w:szCs w:val="22"/>
          <w:lang w:eastAsia="zh-CN" w:bidi="hi-IN"/>
        </w:rPr>
      </w:pPr>
    </w:p>
    <w:p w14:paraId="124802AE" w14:textId="77777777" w:rsidR="00531B46" w:rsidRDefault="00531B46" w:rsidP="00531B46">
      <w:pPr>
        <w:rPr>
          <w:rFonts w:ascii="Arial" w:eastAsia="SimSun" w:hAnsi="Arial" w:cs="Arial"/>
          <w:i/>
          <w:iCs/>
          <w:color w:val="00000A"/>
          <w:kern w:val="1"/>
          <w:sz w:val="22"/>
          <w:szCs w:val="22"/>
          <w:lang w:eastAsia="zh-CN" w:bidi="hi-IN"/>
        </w:rPr>
      </w:pPr>
    </w:p>
    <w:p w14:paraId="1790ABD9" w14:textId="6F9DC2D3" w:rsidR="00531B46" w:rsidRPr="00283DB3" w:rsidRDefault="00531B46" w:rsidP="00531B46">
      <w:pPr>
        <w:rPr>
          <w:rFonts w:ascii="Arial" w:hAnsi="Arial" w:cs="Arial"/>
          <w:i/>
          <w:iCs/>
          <w:sz w:val="22"/>
          <w:szCs w:val="22"/>
        </w:rPr>
      </w:pPr>
      <w:r w:rsidRPr="00283DB3">
        <w:rPr>
          <w:rFonts w:ascii="Arial" w:eastAsia="SimSun" w:hAnsi="Arial" w:cs="Arial"/>
          <w:i/>
          <w:iCs/>
          <w:color w:val="00000A"/>
          <w:kern w:val="1"/>
          <w:sz w:val="22"/>
          <w:szCs w:val="22"/>
          <w:lang w:eastAsia="zh-CN" w:bidi="hi-IN"/>
        </w:rPr>
        <w:t>(la dichiarazione va resa da ciascun componente dell’ATI-ATS)</w:t>
      </w:r>
    </w:p>
    <w:p w14:paraId="04EC4B72" w14:textId="77777777" w:rsidR="009F10E5" w:rsidRPr="002626EA" w:rsidRDefault="009F10E5">
      <w:pPr>
        <w:rPr>
          <w:rFonts w:ascii="Arial" w:hAnsi="Arial" w:cs="Arial"/>
          <w:sz w:val="22"/>
          <w:szCs w:val="22"/>
        </w:rPr>
      </w:pPr>
    </w:p>
    <w:sectPr w:rsidR="009F10E5" w:rsidRPr="002626EA" w:rsidSect="002626EA">
      <w:headerReference w:type="default" r:id="rId8"/>
      <w:footerReference w:type="default" r:id="rId9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C5598" w14:textId="77777777" w:rsidR="00E83100" w:rsidRDefault="00E83100" w:rsidP="009317AF">
      <w:pPr>
        <w:spacing w:after="0" w:line="240" w:lineRule="auto"/>
      </w:pPr>
      <w:r>
        <w:separator/>
      </w:r>
    </w:p>
  </w:endnote>
  <w:endnote w:type="continuationSeparator" w:id="0">
    <w:p w14:paraId="6EEE472B" w14:textId="77777777" w:rsidR="00E83100" w:rsidRDefault="00E83100" w:rsidP="00931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83947866"/>
      <w:docPartObj>
        <w:docPartGallery w:val="Page Numbers (Bottom of Page)"/>
        <w:docPartUnique/>
      </w:docPartObj>
    </w:sdtPr>
    <w:sdtEndPr/>
    <w:sdtContent>
      <w:p w14:paraId="331E1DBE" w14:textId="03FAA56B" w:rsidR="00CF4E6A" w:rsidRDefault="00CF4E6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0DFD">
          <w:rPr>
            <w:noProof/>
          </w:rPr>
          <w:t>2</w:t>
        </w:r>
        <w:r>
          <w:fldChar w:fldCharType="end"/>
        </w:r>
      </w:p>
    </w:sdtContent>
  </w:sdt>
  <w:p w14:paraId="129FA885" w14:textId="77777777" w:rsidR="00CF4E6A" w:rsidRDefault="00CF4E6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EE215" w14:textId="77777777" w:rsidR="00E83100" w:rsidRDefault="00E83100" w:rsidP="009317AF">
      <w:pPr>
        <w:spacing w:after="0" w:line="240" w:lineRule="auto"/>
      </w:pPr>
      <w:r>
        <w:separator/>
      </w:r>
    </w:p>
  </w:footnote>
  <w:footnote w:type="continuationSeparator" w:id="0">
    <w:p w14:paraId="169ACE7F" w14:textId="77777777" w:rsidR="00E83100" w:rsidRDefault="00E83100" w:rsidP="009317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E17AE" w14:textId="53911AB3" w:rsidR="009317AF" w:rsidRDefault="009317AF">
    <w:pPr>
      <w:pStyle w:val="Intestazione"/>
    </w:pPr>
    <w:r w:rsidRPr="002626EA">
      <w:rPr>
        <w:rStyle w:val="Carpredefinitoparagrafo1"/>
        <w:rFonts w:ascii="Arial" w:hAnsi="Arial" w:cs="Arial"/>
        <w:noProof/>
        <w:sz w:val="22"/>
        <w:szCs w:val="22"/>
        <w:lang w:eastAsia="it-IT"/>
      </w:rPr>
      <w:drawing>
        <wp:inline distT="0" distB="0" distL="0" distR="0" wp14:anchorId="00BA14C1" wp14:editId="33A4DE95">
          <wp:extent cx="6120130" cy="811530"/>
          <wp:effectExtent l="0" t="0" r="0" b="0"/>
          <wp:docPr id="1346327487" name="Immagin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81153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A3280"/>
    <w:multiLevelType w:val="hybridMultilevel"/>
    <w:tmpl w:val="0F6C0B50"/>
    <w:lvl w:ilvl="0" w:tplc="7C26309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2A301E"/>
    <w:multiLevelType w:val="hybridMultilevel"/>
    <w:tmpl w:val="3200AE98"/>
    <w:lvl w:ilvl="0" w:tplc="7C26309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0C7E2C"/>
    <w:multiLevelType w:val="hybridMultilevel"/>
    <w:tmpl w:val="448281E2"/>
    <w:lvl w:ilvl="0" w:tplc="7C26309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635AC3"/>
    <w:multiLevelType w:val="hybridMultilevel"/>
    <w:tmpl w:val="43AEDF52"/>
    <w:lvl w:ilvl="0" w:tplc="7C263092">
      <w:numFmt w:val="bullet"/>
      <w:lvlText w:val="-"/>
      <w:lvlJc w:val="left"/>
      <w:pPr>
        <w:ind w:left="1077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0E5"/>
    <w:rsid w:val="0006076D"/>
    <w:rsid w:val="000A0418"/>
    <w:rsid w:val="00136CEF"/>
    <w:rsid w:val="001B0B2F"/>
    <w:rsid w:val="002024B3"/>
    <w:rsid w:val="002626EA"/>
    <w:rsid w:val="002A6FA0"/>
    <w:rsid w:val="002C2BE8"/>
    <w:rsid w:val="00332DE3"/>
    <w:rsid w:val="004A294D"/>
    <w:rsid w:val="004B30E9"/>
    <w:rsid w:val="004F69DA"/>
    <w:rsid w:val="00531B46"/>
    <w:rsid w:val="00590F1D"/>
    <w:rsid w:val="006F14D0"/>
    <w:rsid w:val="00753262"/>
    <w:rsid w:val="007C4F87"/>
    <w:rsid w:val="009317AF"/>
    <w:rsid w:val="00941257"/>
    <w:rsid w:val="00956A6B"/>
    <w:rsid w:val="009F10E5"/>
    <w:rsid w:val="00A158DA"/>
    <w:rsid w:val="00A27CF3"/>
    <w:rsid w:val="00A7680C"/>
    <w:rsid w:val="00AE34EE"/>
    <w:rsid w:val="00B00DFD"/>
    <w:rsid w:val="00B61DF7"/>
    <w:rsid w:val="00B764C3"/>
    <w:rsid w:val="00C85218"/>
    <w:rsid w:val="00CF4E6A"/>
    <w:rsid w:val="00D84F57"/>
    <w:rsid w:val="00DB55F9"/>
    <w:rsid w:val="00E03C97"/>
    <w:rsid w:val="00E83100"/>
    <w:rsid w:val="00EB6E3C"/>
    <w:rsid w:val="00EC1DF9"/>
    <w:rsid w:val="00F3051F"/>
    <w:rsid w:val="00F52118"/>
    <w:rsid w:val="00F97A88"/>
    <w:rsid w:val="00FB2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7FFC6"/>
  <w15:chartTrackingRefBased/>
  <w15:docId w15:val="{228DCB32-37EB-4DAA-BA1A-5610EFC13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F10E5"/>
  </w:style>
  <w:style w:type="paragraph" w:styleId="Titolo1">
    <w:name w:val="heading 1"/>
    <w:basedOn w:val="Normale"/>
    <w:next w:val="Normale"/>
    <w:link w:val="Titolo1Carattere"/>
    <w:uiPriority w:val="9"/>
    <w:qFormat/>
    <w:rsid w:val="009F10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F10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9F10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F10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F10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F10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F10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F10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F10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F10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F10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rsid w:val="009F10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F10E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F10E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F10E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F10E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F10E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F10E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F10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F10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F10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F10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F10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F10E5"/>
    <w:rPr>
      <w:i/>
      <w:iCs/>
      <w:color w:val="404040" w:themeColor="text1" w:themeTint="BF"/>
    </w:rPr>
  </w:style>
  <w:style w:type="paragraph" w:styleId="Paragrafoelenco">
    <w:name w:val="List Paragraph"/>
    <w:aliases w:val="Normal bullet 2"/>
    <w:basedOn w:val="Normale"/>
    <w:link w:val="ParagrafoelencoCarattere"/>
    <w:uiPriority w:val="34"/>
    <w:qFormat/>
    <w:rsid w:val="009F10E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F10E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F10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F10E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F10E5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rsid w:val="009F1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F10E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paragraph" w:styleId="Intestazione">
    <w:name w:val="header"/>
    <w:basedOn w:val="Normale"/>
    <w:link w:val="IntestazioneCarattere"/>
    <w:uiPriority w:val="99"/>
    <w:unhideWhenUsed/>
    <w:rsid w:val="009F10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F10E5"/>
  </w:style>
  <w:style w:type="paragraph" w:styleId="Pidipagina">
    <w:name w:val="footer"/>
    <w:basedOn w:val="Normale"/>
    <w:link w:val="PidipaginaCarattere"/>
    <w:uiPriority w:val="99"/>
    <w:unhideWhenUsed/>
    <w:rsid w:val="009F10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F10E5"/>
  </w:style>
  <w:style w:type="character" w:customStyle="1" w:styleId="Carpredefinitoparagrafo1">
    <w:name w:val="Car. predefinito paragrafo1"/>
    <w:rsid w:val="002626EA"/>
  </w:style>
  <w:style w:type="character" w:customStyle="1" w:styleId="Titolodellibro1">
    <w:name w:val="Titolo del libro1"/>
    <w:basedOn w:val="Carpredefinitoparagrafo1"/>
    <w:rsid w:val="002626EA"/>
    <w:rPr>
      <w:b/>
      <w:bCs/>
      <w:smallCaps/>
      <w:spacing w:val="5"/>
    </w:rPr>
  </w:style>
  <w:style w:type="paragraph" w:customStyle="1" w:styleId="Normale1">
    <w:name w:val="Normale1"/>
    <w:rsid w:val="002626EA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  <w:kern w:val="0"/>
      <w:sz w:val="20"/>
      <w:szCs w:val="22"/>
      <w:lang w:val="en-US"/>
      <w14:ligatures w14:val="none"/>
    </w:rPr>
  </w:style>
  <w:style w:type="paragraph" w:customStyle="1" w:styleId="Titolo11">
    <w:name w:val="Titolo 11"/>
    <w:basedOn w:val="Normale"/>
    <w:rsid w:val="00A158DA"/>
    <w:pPr>
      <w:widowControl w:val="0"/>
      <w:suppressAutoHyphens/>
      <w:autoSpaceDN w:val="0"/>
      <w:spacing w:before="90" w:after="0" w:line="240" w:lineRule="auto"/>
      <w:ind w:left="107"/>
      <w:textAlignment w:val="baseline"/>
      <w:outlineLvl w:val="0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character" w:customStyle="1" w:styleId="Riferimentointenso1">
    <w:name w:val="Riferimento intenso1"/>
    <w:basedOn w:val="Carpredefinitoparagrafo1"/>
    <w:rsid w:val="00A158DA"/>
    <w:rPr>
      <w:b/>
      <w:bCs/>
      <w:smallCaps/>
      <w:color w:val="C0504D"/>
      <w:spacing w:val="5"/>
      <w:u w:val="single"/>
    </w:rPr>
  </w:style>
  <w:style w:type="character" w:customStyle="1" w:styleId="ParagrafoelencoCarattere">
    <w:name w:val="Paragrafo elenco Carattere"/>
    <w:aliases w:val="Normal bullet 2 Carattere"/>
    <w:basedOn w:val="Carpredefinitoparagrafo"/>
    <w:link w:val="Paragrafoelenco"/>
    <w:uiPriority w:val="34"/>
    <w:qFormat/>
    <w:rsid w:val="00F52118"/>
  </w:style>
  <w:style w:type="paragraph" w:styleId="Testonotaapidipagina">
    <w:name w:val="footnote text"/>
    <w:basedOn w:val="Normale"/>
    <w:link w:val="TestonotaapidipaginaCarattere"/>
    <w:unhideWhenUsed/>
    <w:rsid w:val="00F97A8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F97A88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Rimandonotaapidipagina">
    <w:name w:val="footnote reference"/>
    <w:uiPriority w:val="99"/>
    <w:unhideWhenUsed/>
    <w:rsid w:val="00F97A88"/>
    <w:rPr>
      <w:vertAlign w:val="superscript"/>
    </w:rPr>
  </w:style>
  <w:style w:type="paragraph" w:customStyle="1" w:styleId="isselectedend">
    <w:name w:val="isselectedend"/>
    <w:basedOn w:val="Normale"/>
    <w:rsid w:val="006F1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styleId="Enfasigrassetto">
    <w:name w:val="Strong"/>
    <w:basedOn w:val="Carpredefinitoparagrafo"/>
    <w:uiPriority w:val="22"/>
    <w:qFormat/>
    <w:rsid w:val="006F14D0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6F1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41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A25025-5E65-4017-A881-32CDC3EDC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Assistenza tecnica</dc:creator>
  <cp:keywords/>
  <dc:description/>
  <cp:lastModifiedBy>Alessia Marino</cp:lastModifiedBy>
  <cp:revision>5</cp:revision>
  <dcterms:created xsi:type="dcterms:W3CDTF">2026-05-20T10:23:00Z</dcterms:created>
  <dcterms:modified xsi:type="dcterms:W3CDTF">2026-07-06T11:07:00Z</dcterms:modified>
</cp:coreProperties>
</file>